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附件</w:t>
      </w:r>
      <w:r>
        <w:rPr>
          <w:rFonts w:hint="eastAsia" w:ascii="宋体" w:hAnsi="宋体" w:eastAsia="宋体" w:cs="宋体"/>
          <w:b w:val="0"/>
          <w:bCs w:val="0"/>
          <w:sz w:val="24"/>
          <w:szCs w:val="24"/>
          <w:lang w:val="en-US" w:eastAsia="zh-CN"/>
        </w:rPr>
        <w:t>4：</w:t>
      </w:r>
    </w:p>
    <w:p>
      <w:pPr>
        <w:keepNext w:val="0"/>
        <w:keepLines w:val="0"/>
        <w:pageBreakBefore w:val="0"/>
        <w:widowControl w:val="0"/>
        <w:kinsoku/>
        <w:wordWrap/>
        <w:overflowPunct/>
        <w:topLinePunct w:val="0"/>
        <w:autoSpaceDE/>
        <w:autoSpaceDN/>
        <w:bidi w:val="0"/>
        <w:snapToGrid/>
        <w:spacing w:line="240" w:lineRule="auto"/>
        <w:jc w:val="center"/>
        <w:textAlignment w:val="auto"/>
        <w:rPr>
          <w:rFonts w:hint="eastAsia" w:ascii="宋体" w:hAnsi="宋体" w:eastAsia="宋体" w:cs="宋体"/>
          <w:b w:val="0"/>
          <w:bCs w:val="0"/>
          <w:sz w:val="36"/>
          <w:szCs w:val="36"/>
          <w:lang w:val="en-US" w:eastAsia="zh-CN"/>
        </w:rPr>
      </w:pPr>
      <w:r>
        <w:rPr>
          <w:rFonts w:hint="eastAsia" w:ascii="方正小标宋简体" w:hAnsi="方正小标宋简体" w:eastAsia="方正小标宋简体" w:cs="方正小标宋简体"/>
          <w:b w:val="0"/>
          <w:bCs w:val="0"/>
          <w:sz w:val="36"/>
          <w:szCs w:val="36"/>
        </w:rPr>
        <w:t>国家开发银行生源地信用助学贷款还款须知</w:t>
      </w:r>
    </w:p>
    <w:p>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rPr>
          <w:rFonts w:hint="eastAsia" w:ascii="宋体" w:hAnsi="宋体" w:eastAsia="宋体" w:cs="宋体"/>
          <w:sz w:val="28"/>
          <w:szCs w:val="28"/>
        </w:rPr>
      </w:pPr>
      <w:r>
        <w:rPr>
          <w:rFonts w:hint="eastAsia" w:ascii="宋体" w:hAnsi="宋体" w:eastAsia="宋体" w:cs="宋体"/>
          <w:b/>
          <w:bCs/>
          <w:sz w:val="28"/>
          <w:szCs w:val="28"/>
          <w:lang w:val="en-US" w:eastAsia="zh-CN"/>
        </w:rPr>
        <w:t>一</w:t>
      </w:r>
      <w:r>
        <w:rPr>
          <w:rFonts w:hint="eastAsia" w:ascii="宋体" w:hAnsi="宋体" w:eastAsia="宋体" w:cs="宋体"/>
          <w:b/>
          <w:bCs/>
          <w:sz w:val="28"/>
          <w:szCs w:val="28"/>
        </w:rPr>
        <w:t>、贷款还款</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(一)正常还款</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1.11月1日(最后一年为9月1日)以后，登录学生在线服务系统www.csls.cdb.com.cn，查询还款当期还款额度。</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在11月1日至12月20日之间(最后一年为9月1日至9月20日之间)，登录支付宝直接在指定账户内充值还款或使用“助学贷款还款"功能还款，也可以前往就近县级资助中心使用助学贷款专用POS机刷借记卡还款(请事先咨询是否提供POS机刷卡服务)。</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(二)提前还款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1.如果经济情况允许,您可以到县级资助中心或登录学生在线服务系统申请一次性还清一份或多份《借款合同》尚未清偿的所有助学贷款本金及相应利息;也可以申请提前偿还部分本金(必须为人名币500元以上、且为100元的整数倍数的金额)及相应利息。申请后需尽快前往就近的县级资助中使用助学贷款POS机刷借记卡还款或在支付宝账户内充值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2.每天都可申请提前还款(特殊情况除外)，系统将根据申请时间确定相应的结息日和利息金额(计息计算到结息日)。1至9月及12月:每月15日(含)之前提交申请，利息计算至当月20日(结息日)，请于当月20</w:t>
      </w:r>
      <w:r>
        <w:rPr>
          <w:rFonts w:hint="eastAsia" w:ascii="宋体" w:hAnsi="宋体" w:eastAsia="宋体" w:cs="宋体"/>
          <w:sz w:val="28"/>
          <w:szCs w:val="28"/>
          <w:lang w:eastAsia="zh-CN"/>
        </w:rPr>
        <w:t>日</w:t>
      </w:r>
      <w:r>
        <w:rPr>
          <w:rFonts w:hint="eastAsia" w:ascii="宋体" w:hAnsi="宋体" w:eastAsia="宋体" w:cs="宋体"/>
          <w:sz w:val="28"/>
          <w:szCs w:val="28"/>
        </w:rPr>
        <w:t>前还款; 15日之后提交申请，利息计算至次月20日(结息日)，请于次月20日前还款。10月、11月:10月1日至15日提交申请，利息计算至10月20日((结息日),请于10月20日前还款;10月16日至11月30日提交申请，利息计算至12月20日(结息日)，请于12月20日前还款。</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3.截至当月20日，如果指定账户内资金不足以支付提前还款应还利息或仅能支付提前还款应还利息但不足以支付提前还款应还本金的，仅扣收应还利息，上述两种情况都将视为本次提前还款申请无效。如果仍需提前还款需要重新发起申请。提前还款不成功不会对个人信用记录产生不良影响，也不会产生额外费用。</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二</w:t>
      </w:r>
      <w:r>
        <w:rPr>
          <w:rFonts w:hint="eastAsia" w:ascii="宋体" w:hAnsi="宋体" w:eastAsia="宋体" w:cs="宋体"/>
          <w:b/>
          <w:bCs/>
          <w:sz w:val="28"/>
          <w:szCs w:val="28"/>
        </w:rPr>
        <w:t>、贷款逾期</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(一)逾期后果</w:t>
      </w:r>
    </w:p>
    <w:p>
      <w:pPr>
        <w:keepNext w:val="0"/>
        <w:keepLines w:val="0"/>
        <w:pageBreakBefore w:val="0"/>
        <w:widowControl w:val="0"/>
        <w:kinsoku/>
        <w:wordWrap/>
        <w:overflowPunct/>
        <w:topLinePunct w:val="0"/>
        <w:autoSpaceDE/>
        <w:autoSpaceDN/>
        <w:bidi w:val="0"/>
        <w:adjustRightInd w:val="0"/>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当您出现违约情况，违约信息及共同借款人信息会载入中国人民银行个人征信系统，直接导致您及共同借款人个人信用受损，对于将来办理个人信贷(信用卡、车贷、房贷等)业务及事业发展会产生不良影响。</w:t>
      </w:r>
    </w:p>
    <w:p>
      <w:pPr>
        <w:keepNext w:val="0"/>
        <w:keepLines w:val="0"/>
        <w:pageBreakBefore w:val="0"/>
        <w:widowControl w:val="0"/>
        <w:kinsoku/>
        <w:wordWrap/>
        <w:overflowPunct/>
        <w:topLinePunct w:val="0"/>
        <w:autoSpaceDE/>
        <w:autoSpaceDN/>
        <w:bidi w:val="0"/>
        <w:adjustRightInd w:val="0"/>
        <w:snapToGrid/>
        <w:spacing w:line="520" w:lineRule="exact"/>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(二)逾期应对</w:t>
      </w:r>
    </w:p>
    <w:p>
      <w:pPr>
        <w:keepNext w:val="0"/>
        <w:keepLines w:val="0"/>
        <w:pageBreakBefore w:val="0"/>
        <w:widowControl w:val="0"/>
        <w:kinsoku/>
        <w:wordWrap/>
        <w:overflowPunct/>
        <w:topLinePunct w:val="0"/>
        <w:autoSpaceDE/>
        <w:autoSpaceDN/>
        <w:bidi w:val="0"/>
        <w:adjustRightInd w:val="0"/>
        <w:snapToGrid/>
        <w:spacing w:line="520" w:lineRule="exact"/>
        <w:ind w:firstLine="700" w:firstLineChars="250"/>
        <w:textAlignment w:val="auto"/>
        <w:rPr>
          <w:rFonts w:hint="eastAsia" w:ascii="宋体" w:hAnsi="宋体" w:eastAsia="宋体" w:cs="宋体"/>
          <w:sz w:val="28"/>
          <w:szCs w:val="28"/>
        </w:rPr>
      </w:pPr>
      <w:r>
        <w:rPr>
          <w:rFonts w:hint="eastAsia" w:ascii="宋体" w:hAnsi="宋体" w:eastAsia="宋体" w:cs="宋体"/>
          <w:sz w:val="28"/>
          <w:szCs w:val="28"/>
        </w:rPr>
        <w:t>如果不慎出现贷款逾期，请尽快偿还欠款及罚息，将不利影响降至最低。除11月外，每月20日前都可进行逾期贷款还款。逾期还款时应还本息和截止还款当月20日的罚息，具体金额可在当月10日后登陆学生在线系统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NzVkMTA4ZmEzZDJhNzQ2ZTE3NmUwZTY3Y2QzNGMifQ=="/>
  </w:docVars>
  <w:rsids>
    <w:rsidRoot w:val="00F77FF6"/>
    <w:rsid w:val="000B5E87"/>
    <w:rsid w:val="000C6B25"/>
    <w:rsid w:val="00110B48"/>
    <w:rsid w:val="00180041"/>
    <w:rsid w:val="001A565D"/>
    <w:rsid w:val="00221C90"/>
    <w:rsid w:val="00244361"/>
    <w:rsid w:val="00286253"/>
    <w:rsid w:val="002B7D12"/>
    <w:rsid w:val="002C0840"/>
    <w:rsid w:val="002E5970"/>
    <w:rsid w:val="00310AC1"/>
    <w:rsid w:val="003731E7"/>
    <w:rsid w:val="00400C67"/>
    <w:rsid w:val="00433C1E"/>
    <w:rsid w:val="005B0498"/>
    <w:rsid w:val="006704EA"/>
    <w:rsid w:val="00687862"/>
    <w:rsid w:val="0077008F"/>
    <w:rsid w:val="007740D2"/>
    <w:rsid w:val="007A0C3F"/>
    <w:rsid w:val="00816F18"/>
    <w:rsid w:val="00821D67"/>
    <w:rsid w:val="00874441"/>
    <w:rsid w:val="00882C95"/>
    <w:rsid w:val="009C4149"/>
    <w:rsid w:val="00A6371E"/>
    <w:rsid w:val="00A6609B"/>
    <w:rsid w:val="00BB2949"/>
    <w:rsid w:val="00D546BB"/>
    <w:rsid w:val="00E20258"/>
    <w:rsid w:val="00EF62A0"/>
    <w:rsid w:val="00F04126"/>
    <w:rsid w:val="00F51EA2"/>
    <w:rsid w:val="00F77FF6"/>
    <w:rsid w:val="00FC5442"/>
    <w:rsid w:val="03BE0200"/>
    <w:rsid w:val="085704C6"/>
    <w:rsid w:val="093E0938"/>
    <w:rsid w:val="0B232DB1"/>
    <w:rsid w:val="117D2ADF"/>
    <w:rsid w:val="12650CA8"/>
    <w:rsid w:val="17AE560E"/>
    <w:rsid w:val="20AF2211"/>
    <w:rsid w:val="256E38DF"/>
    <w:rsid w:val="25AC5F99"/>
    <w:rsid w:val="2674272B"/>
    <w:rsid w:val="309431A1"/>
    <w:rsid w:val="31936532"/>
    <w:rsid w:val="321E3342"/>
    <w:rsid w:val="3550340A"/>
    <w:rsid w:val="3C950A1C"/>
    <w:rsid w:val="3F625BDE"/>
    <w:rsid w:val="41CA7043"/>
    <w:rsid w:val="4557347D"/>
    <w:rsid w:val="45833CF1"/>
    <w:rsid w:val="4B7403C9"/>
    <w:rsid w:val="4DE86E72"/>
    <w:rsid w:val="4ED3127D"/>
    <w:rsid w:val="51EB7FD4"/>
    <w:rsid w:val="55F93BD9"/>
    <w:rsid w:val="59D625D1"/>
    <w:rsid w:val="68442FE1"/>
    <w:rsid w:val="6E195507"/>
    <w:rsid w:val="6EF030A4"/>
    <w:rsid w:val="77FC2012"/>
    <w:rsid w:val="7A723CFB"/>
    <w:rsid w:val="7C0F5212"/>
    <w:rsid w:val="7C2E1784"/>
    <w:rsid w:val="7DCA0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911</Words>
  <Characters>982</Characters>
  <Lines>10</Lines>
  <Paragraphs>2</Paragraphs>
  <TotalTime>153</TotalTime>
  <ScaleCrop>false</ScaleCrop>
  <LinksUpToDate>false</LinksUpToDate>
  <CharactersWithSpaces>983</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2020-05-25T02:37:00Z</dcterms:created>
  <dc:creator>戴志涛</dc:creator>
  <cp:lastModifiedBy>跳跳糖</cp:lastModifiedBy>
  <dcterms:modified xsi:type="dcterms:W3CDTF">2022-05-11T02:09:22Z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9CBA3917291A450F8EEF9B36379F356E</vt:lpwstr>
  </property>
</Properties>
</file>